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C1" w:rsidRDefault="001668C1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668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68C1" w:rsidRDefault="001668C1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C1" w:rsidRDefault="001668C1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C1" w:rsidRDefault="001668C1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C1" w:rsidRDefault="001668C1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C1" w:rsidRDefault="001668C1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C1" w:rsidRDefault="001668C1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Прогнозирование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успеваемости отдельных 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класса в целом.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Своевременное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родителей (законных представителей) по вопросам успеваемости их детей за определенный период времени в виде сообщения SMS на их мобильные телефоны.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Информирование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 и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через INTERNET об успеваемости, посещаемости детей, их домашних заданиях и прохождении программ по различным предметам.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Возможность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прямого общения между учителями, администрацией, родителями (законными представителями) и обучающимися вне зависимости от их местоположения.</w:t>
      </w:r>
    </w:p>
    <w:p w:rsidR="009F7A73" w:rsidRPr="00385EED" w:rsidRDefault="009F7A73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3.Правила и порядок работы с электронным журналом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Системный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администратор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Пользователи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получают реквизиты доступа (логин и пароль) к электронному журналу в следующем порядке: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3.2.1.   Учителя, классные руководители, администрация получают реквизиты доступа у курирующего работу с электронным журналом;</w:t>
      </w:r>
    </w:p>
    <w:p w:rsidR="009F7A73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3.2.2.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Родители (законные представители) и обучающиеся получают реквизиты доступа у классного руководителя.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3.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Классный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руководитель обязан:</w:t>
      </w:r>
    </w:p>
    <w:p w:rsidR="00D60F65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3.3.1. С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воевременно заполнять и следить за актуальностью данных об обучающихся и их родителях (законных представителях) в 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данных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АИАС «Директор». 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Регулярно, не реже одного раза в учебную четверть, проверять изменение фактических данных и при наличии таких изменений сообщать заместителю директора по учебной работе</w:t>
      </w:r>
      <w:r w:rsidR="00D60F65"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Е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женедельно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«Посещаемость» электронного журнала корректировать сведения о пропущенных уроках обучающихся;</w:t>
      </w:r>
    </w:p>
    <w:p w:rsidR="00D60F65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С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истематически информировать родителей (законных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 о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поведении и успехах обучающегося через текстовые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SMS, и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возможностях автоматического получения отчета об успеваемости и посещаемости для родителя законного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представителя) за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определенный период времени в виде сообщения SMS на их мобильные телефоны.</w:t>
      </w:r>
    </w:p>
    <w:p w:rsidR="0052090F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3.3.4 С</w:t>
      </w:r>
      <w:r w:rsidR="002251A8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воевременное (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еженедельное) заполнение</w:t>
      </w:r>
      <w:r w:rsidR="002251A8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и контроль над актуальностью</w:t>
      </w:r>
      <w:r w:rsidR="002251A8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обучающихся и их родителях (законных представителях) в электронном журнале, электронном дневнике;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Обязанности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учителей-предметников: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Учителя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аккуратно и своевременно заполняют данные об учебных программах и их прохождении, об успеваемости и посещаемости обучающихся, домашних заданиях.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Электронный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заполняется учителем в день проведения урока. В случае болезни учителя учитель, замещающий коллегу, заполняет 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электронный журнал в установленном порядке (подпись и другие сведения делаются в журнале замещения уроков).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Учитель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систематически проверять и оценивать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 обучающихся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отмечать посещаемость.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Составление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календарно-тематического плана учителем осущест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до начала учебного года. Количество часов в календарно-тематическом плане должно соответствовать учебному плану.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Все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делении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«странице темы уроков и задания» учитель обязан вводить тему, изученную на уроке, выполненные задания и тип этих заданий.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3.4.8.В 1-м классе оценки в журнал, дневники и тетради ни по одному учебному предмету не ставятся.</w:t>
      </w:r>
    </w:p>
    <w:p w:rsidR="00E11CA2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Категорически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 допускать обучающихся к работе с электронным журналом</w:t>
      </w:r>
      <w:r w:rsidR="00E11CA2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логином и паролем учителя.  </w:t>
      </w:r>
    </w:p>
    <w:p w:rsidR="00E11CA2" w:rsidRPr="00385EED" w:rsidRDefault="00ED169E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Осуществление контрольно</w:t>
      </w:r>
      <w:r w:rsidR="00E11CA2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-оценочной деятельности в образовательном процессе с использованием современных способов оценивания в условиях использования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D60F65" w:rsidRPr="00385EED" w:rsidRDefault="00E11CA2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3.4.12.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 основ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текстовыми редакторами, электронными таблицами, электронной почтой, браузерами, мультимедийным оборудованием.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Заместитель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директора по учебной 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 осуществляет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периодический контроль над ведением электронного журнала, содержащий</w:t>
      </w:r>
      <w:r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36B4A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обеспечение данных по учебному процессу для электронного журнала, электронного дневника;</w:t>
      </w:r>
    </w:p>
    <w:p w:rsidR="00336B4A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периодический контроль над работой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учителей-предметников и классных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над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ведением электронного журнала и электронного дневника;</w:t>
      </w:r>
    </w:p>
    <w:p w:rsidR="00336B4A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анализ данных результативности учебного процесса и его коррекция;</w:t>
      </w:r>
    </w:p>
    <w:p w:rsidR="00336B4A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 определение рабочих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 для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заполнения журналов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до установки компьютерной техники;</w:t>
      </w:r>
    </w:p>
    <w:p w:rsidR="00336B4A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 разработка и утверждение нормативной базы учебного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 для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 электронного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журнала, электронного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дневника в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опубликования на сайте образовательного учреждения.</w:t>
      </w:r>
    </w:p>
    <w:p w:rsidR="00D60F65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процент участия в работе; </w:t>
      </w:r>
    </w:p>
    <w:p w:rsidR="00D60F65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процент обучающихся не имеющих отметок; </w:t>
      </w:r>
    </w:p>
    <w:p w:rsidR="00D60F65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процент обучающихся имеющих одну отметок; </w:t>
      </w:r>
    </w:p>
    <w:p w:rsidR="00D60F65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запись домашнего задания; </w:t>
      </w:r>
    </w:p>
    <w:p w:rsidR="00D60F65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учет пройденного учебного материала; </w:t>
      </w:r>
    </w:p>
    <w:p w:rsidR="00D60F65" w:rsidRPr="00385EED" w:rsidRDefault="00336B4A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процент участия 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(</w:t>
      </w:r>
      <w:r w:rsidR="00D60F65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законных представителей) и обучающихся.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9F7A73"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Родители (</w:t>
      </w: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законные представители) и обучающиеся</w:t>
      </w:r>
      <w:r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имеют ограниченный доступ к данным, и используют электронный журнал только для его просмотра.</w:t>
      </w:r>
    </w:p>
    <w:p w:rsidR="005C698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5C698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Должностные обязанности учителей ИКТ:</w:t>
      </w:r>
    </w:p>
    <w:p w:rsidR="005C698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предоставление реквизитов доступа учителям, классным руководителям, администрации школы;</w:t>
      </w:r>
    </w:p>
    <w:p w:rsidR="005C698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внесение расписания уроков по учебным периодам;</w:t>
      </w:r>
    </w:p>
    <w:p w:rsidR="005C698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предоставление консультаций и обучение учителей-предметников основным приёмам работы с программным комплексом;</w:t>
      </w:r>
    </w:p>
    <w:p w:rsidR="005C698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 модели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ввода информации на имеющейся технической базе;</w:t>
      </w:r>
    </w:p>
    <w:p w:rsidR="005C698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архивирование базы данных и сохранение её на нескольких электронных носителях с целью предотвращения утери базы данных не реже 1 раза в две недели;</w:t>
      </w:r>
    </w:p>
    <w:p w:rsidR="005C698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осуществление связи со службой технической поддержки;</w:t>
      </w:r>
    </w:p>
    <w:p w:rsidR="005C698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    разработка совместно с администрацией школы   нормативной базы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учёту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электронного журнала для размещения на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 сайте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0F65" w:rsidRPr="00385EED" w:rsidRDefault="005C698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 размещение на школьном сайте нормативно-правовых документов по ведению электронного классного журнала/электронного дневника.</w:t>
      </w:r>
    </w:p>
    <w:p w:rsidR="0052090F" w:rsidRPr="00385EED" w:rsidRDefault="0052090F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4.Выставление итоговых отметок.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Итоговые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отметки обучающихся за четверть, полугодие, год должны быть обоснованы.</w:t>
      </w:r>
    </w:p>
    <w:p w:rsidR="009F7A73" w:rsidRPr="00385EED" w:rsidRDefault="00D60F65" w:rsidP="00385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A73" w:rsidRPr="00385EED">
        <w:rPr>
          <w:rFonts w:ascii="Times New Roman" w:eastAsia="Times New Roman" w:hAnsi="Times New Roman" w:cs="Times New Roman"/>
          <w:sz w:val="28"/>
          <w:szCs w:val="28"/>
        </w:rPr>
        <w:t>Выставление оценок (отметок) за учебный период (четверть, полугодие) представляет собой оценку качества освоения обучающимися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успеваемости, обучающихся внутри этого учебного периода.</w:t>
      </w:r>
    </w:p>
    <w:p w:rsidR="009F7A73" w:rsidRPr="00385EED" w:rsidRDefault="009F7A73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EED">
        <w:rPr>
          <w:rFonts w:ascii="Times New Roman" w:eastAsia="Times New Roman" w:hAnsi="Times New Roman" w:cs="Times New Roman"/>
          <w:sz w:val="28"/>
          <w:szCs w:val="28"/>
        </w:rPr>
        <w:t>Соответствующие оценки (отметки) выставляются в течение трех последних дней учебного периода: во 2-9 классах - четверти, в 10-11 классах - полугодия, но не позднее дня его окончания.</w:t>
      </w:r>
    </w:p>
    <w:p w:rsidR="009F7A73" w:rsidRPr="00385EED" w:rsidRDefault="009F7A73" w:rsidP="00385E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EED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Pr="00385EED">
        <w:rPr>
          <w:rFonts w:ascii="Times New Roman" w:eastAsia="Calibri" w:hAnsi="Times New Roman" w:cs="Times New Roman"/>
          <w:sz w:val="28"/>
          <w:szCs w:val="28"/>
        </w:rPr>
        <w:t>По курсам ОРКСЭ (Основы религиозных культур и светской этики), элективным курсам по учебным предметам, искусство (театр), хореография вводится безоценочное обучение (зачет). Текущий контроль осуществляется в виде проведения систематизированных упражнений, тестовых и практических заданий разных типов.</w:t>
      </w:r>
    </w:p>
    <w:p w:rsidR="009F7A73" w:rsidRPr="00385EED" w:rsidRDefault="009F7A73" w:rsidP="00385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ED">
        <w:rPr>
          <w:rFonts w:ascii="Times New Roman" w:eastAsia="Calibri" w:hAnsi="Times New Roman" w:cs="Times New Roman"/>
          <w:sz w:val="28"/>
          <w:szCs w:val="28"/>
        </w:rPr>
        <w:t>4.4. Успеваемость всех обучающихся 2-11 классов Гимназии подлежит текущему контролю в виде отметок по пятибалльной системе, кроме курсов, перечисленных п.2.12.2</w:t>
      </w:r>
    </w:p>
    <w:p w:rsidR="000F7610" w:rsidRPr="00385EED" w:rsidRDefault="000F7610" w:rsidP="00385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ED">
        <w:rPr>
          <w:rFonts w:ascii="Times New Roman" w:hAnsi="Times New Roman" w:cs="Times New Roman"/>
          <w:sz w:val="28"/>
          <w:szCs w:val="28"/>
        </w:rPr>
        <w:t xml:space="preserve">4.5. </w:t>
      </w:r>
      <w:r w:rsidRPr="00385EED">
        <w:rPr>
          <w:rFonts w:ascii="Times New Roman" w:eastAsia="Times New Roman" w:hAnsi="Times New Roman" w:cs="Times New Roman"/>
          <w:sz w:val="28"/>
          <w:szCs w:val="28"/>
        </w:rPr>
        <w:t xml:space="preserve">До начала выставления оценок (отметок) за учебный период (четверть, полугодие) обучающемуся должна быть предоставлена возможность отработки (выполнения работы над ошибками, выполнение дополнительного </w:t>
      </w:r>
      <w:r w:rsidRPr="00385EED">
        <w:rPr>
          <w:rFonts w:ascii="Times New Roman" w:eastAsia="Times New Roman" w:hAnsi="Times New Roman" w:cs="Times New Roman"/>
          <w:sz w:val="28"/>
          <w:szCs w:val="28"/>
        </w:rPr>
        <w:lastRenderedPageBreak/>
        <w:t>задания и т.п.) неудовлетворительных результатов текущего контроля успеваемости обучающегося с фиксацией данного факта в электронном журнале.</w:t>
      </w:r>
    </w:p>
    <w:p w:rsidR="00385EED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EED">
        <w:rPr>
          <w:rFonts w:ascii="Times New Roman" w:hAnsi="Times New Roman" w:cs="Times New Roman"/>
          <w:sz w:val="28"/>
          <w:szCs w:val="28"/>
        </w:rPr>
        <w:t xml:space="preserve">4.6. </w:t>
      </w:r>
      <w:r w:rsidR="00385EED" w:rsidRPr="00385EED">
        <w:rPr>
          <w:rFonts w:ascii="Times New Roman" w:eastAsia="Times New Roman" w:hAnsi="Times New Roman" w:cs="Times New Roman"/>
          <w:sz w:val="28"/>
          <w:szCs w:val="28"/>
        </w:rPr>
        <w:t>Оценки обучающихся за период (четверть, полугодие) должны быть выставлены обоснованно и объективно на основе среднего балла, обучающегося за данный период. 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385EED" w:rsidRPr="00385EED" w:rsidRDefault="00385EED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5"/>
        <w:gridCol w:w="3087"/>
        <w:gridCol w:w="3113"/>
      </w:tblGrid>
      <w:tr w:rsidR="00385EED" w:rsidRPr="00385EED" w:rsidTr="00353535">
        <w:tc>
          <w:tcPr>
            <w:tcW w:w="3201" w:type="dxa"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оценка за период по ЭЖ</w:t>
            </w: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за четверть (полугодие)</w:t>
            </w:r>
          </w:p>
        </w:tc>
      </w:tr>
      <w:tr w:rsidR="00385EED" w:rsidRPr="00385EED" w:rsidTr="00353535">
        <w:tc>
          <w:tcPr>
            <w:tcW w:w="3201" w:type="dxa"/>
            <w:vMerge w:val="restart"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языки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4,57 до 5,00</w:t>
            </w:r>
          </w:p>
          <w:p w:rsidR="00385EED" w:rsidRPr="00385EED" w:rsidRDefault="00385EED" w:rsidP="00295C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385EED" w:rsidRPr="00385EED" w:rsidTr="00353535">
        <w:tc>
          <w:tcPr>
            <w:tcW w:w="3201" w:type="dxa"/>
            <w:vMerge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3,57 до 4,56</w:t>
            </w:r>
          </w:p>
          <w:p w:rsidR="00385EED" w:rsidRPr="00385EED" w:rsidRDefault="00385EED" w:rsidP="00295C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</w:tr>
      <w:tr w:rsidR="00385EED" w:rsidRPr="00385EED" w:rsidTr="00295C24">
        <w:trPr>
          <w:trHeight w:val="969"/>
        </w:trPr>
        <w:tc>
          <w:tcPr>
            <w:tcW w:w="3201" w:type="dxa"/>
            <w:vMerge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2,57 до 3,56</w:t>
            </w:r>
          </w:p>
          <w:p w:rsidR="00385EED" w:rsidRPr="00385EED" w:rsidRDefault="00385EED" w:rsidP="00295C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</w:tr>
      <w:tr w:rsidR="00385EED" w:rsidRPr="00385EED" w:rsidTr="00353535">
        <w:tc>
          <w:tcPr>
            <w:tcW w:w="3201" w:type="dxa"/>
            <w:vMerge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2,0 до 2,56</w:t>
            </w: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385EED" w:rsidRPr="00385EED" w:rsidTr="00353535">
        <w:tc>
          <w:tcPr>
            <w:tcW w:w="3201" w:type="dxa"/>
            <w:vMerge w:val="restart"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385EED" w:rsidRPr="00385EED" w:rsidRDefault="00385EED" w:rsidP="00385E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МХК</w:t>
            </w: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Искусство (Музыка и ИЗО)</w:t>
            </w: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4,50 до 5,00</w:t>
            </w:r>
          </w:p>
          <w:p w:rsidR="00385EED" w:rsidRPr="00385EED" w:rsidRDefault="00385EED" w:rsidP="00295C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385EED" w:rsidRPr="00385EED" w:rsidTr="00353535">
        <w:tc>
          <w:tcPr>
            <w:tcW w:w="3201" w:type="dxa"/>
            <w:vMerge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3,50 до 4,49</w:t>
            </w:r>
          </w:p>
          <w:p w:rsidR="00385EED" w:rsidRPr="00385EED" w:rsidRDefault="00385EED" w:rsidP="00295C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</w:tr>
      <w:tr w:rsidR="00385EED" w:rsidRPr="00385EED" w:rsidTr="00353535">
        <w:tc>
          <w:tcPr>
            <w:tcW w:w="3201" w:type="dxa"/>
            <w:vMerge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2,50 до 3,49</w:t>
            </w:r>
          </w:p>
          <w:p w:rsidR="00385EED" w:rsidRPr="00385EED" w:rsidRDefault="00385EED" w:rsidP="00295C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</w:tr>
      <w:tr w:rsidR="00385EED" w:rsidRPr="00385EED" w:rsidTr="00353535">
        <w:tc>
          <w:tcPr>
            <w:tcW w:w="3201" w:type="dxa"/>
            <w:vMerge/>
          </w:tcPr>
          <w:p w:rsidR="00385EED" w:rsidRPr="00385EED" w:rsidRDefault="00385EED" w:rsidP="00385E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2,0 до 2,49</w:t>
            </w:r>
          </w:p>
        </w:tc>
        <w:tc>
          <w:tcPr>
            <w:tcW w:w="3202" w:type="dxa"/>
          </w:tcPr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EED" w:rsidRPr="00385EED" w:rsidRDefault="00385EED" w:rsidP="00385E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EED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</w:tr>
    </w:tbl>
    <w:p w:rsidR="00385EED" w:rsidRPr="00385EED" w:rsidRDefault="00385EED" w:rsidP="00385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610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EED">
        <w:rPr>
          <w:rFonts w:ascii="Times New Roman" w:hAnsi="Times New Roman" w:cs="Times New Roman"/>
          <w:sz w:val="28"/>
          <w:szCs w:val="28"/>
        </w:rPr>
        <w:t xml:space="preserve">4.7. </w:t>
      </w:r>
      <w:r w:rsidRPr="00385EED">
        <w:rPr>
          <w:rFonts w:ascii="Times New Roman" w:eastAsia="Times New Roman" w:hAnsi="Times New Roman" w:cs="Times New Roman"/>
          <w:sz w:val="28"/>
          <w:szCs w:val="28"/>
        </w:rPr>
        <w:t>Для объективной аттестации обучающихся за четверть (полугодие) необходимо наличие не менее трех (шести) оценок (при 1-2 часовой недельной учебной нагрузке по предмету)</w:t>
      </w:r>
      <w:r w:rsidRPr="00385EED">
        <w:rPr>
          <w:rFonts w:ascii="Times New Roman" w:hAnsi="Times New Roman" w:cs="Times New Roman"/>
          <w:sz w:val="28"/>
          <w:szCs w:val="28"/>
        </w:rPr>
        <w:t xml:space="preserve"> </w:t>
      </w:r>
      <w:r w:rsidRPr="00385EED">
        <w:rPr>
          <w:rFonts w:ascii="Times New Roman" w:eastAsia="Times New Roman" w:hAnsi="Times New Roman" w:cs="Times New Roman"/>
          <w:sz w:val="28"/>
          <w:szCs w:val="28"/>
        </w:rPr>
        <w:t>и более (при учебной нагрузке более 2-х часов в неделю) с обязательным учетом качества знаний обучающихся по письменным проверочным, лабораторным и практическим работам.</w:t>
      </w:r>
    </w:p>
    <w:p w:rsidR="000F7610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4.8. 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отметки за четверть, полугодие и год выставляются в столбце «Итоговые отметки», следующий непосредственно за столбцом даты последнего урока.</w:t>
      </w:r>
    </w:p>
    <w:p w:rsidR="000F7610" w:rsidRPr="00385EED" w:rsidRDefault="000F7610" w:rsidP="00385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ED">
        <w:rPr>
          <w:rFonts w:ascii="Times New Roman" w:eastAsia="Times New Roman" w:hAnsi="Times New Roman" w:cs="Times New Roman"/>
          <w:sz w:val="28"/>
          <w:szCs w:val="28"/>
        </w:rPr>
        <w:t>4.9. Отметки за четверть (полугодие) «н/а б» и «н/а п» (не аттестован по болезни и по пропускам соответственно) могут быть выставлены в соответствии с п. 2.12.6 и пропуска обучающимся более 50% учебного времени.</w:t>
      </w:r>
    </w:p>
    <w:p w:rsidR="000F7610" w:rsidRPr="00385EED" w:rsidRDefault="000F7610" w:rsidP="00385EED">
      <w:pPr>
        <w:numPr>
          <w:ilvl w:val="0"/>
          <w:numId w:val="9"/>
        </w:numPr>
        <w:tabs>
          <w:tab w:val="left" w:pos="5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EED">
        <w:rPr>
          <w:rFonts w:ascii="Times New Roman" w:eastAsia="Times New Roman" w:hAnsi="Times New Roman" w:cs="Times New Roman"/>
          <w:sz w:val="28"/>
          <w:szCs w:val="28"/>
        </w:rPr>
        <w:t>случае недостаточности оснований для аттестации вследствие пропусков уроков по болезни обучающийся считается «не аттестованным по болезни» и в электронный журнал выставляется «н/а б».</w:t>
      </w:r>
    </w:p>
    <w:p w:rsidR="000F7610" w:rsidRPr="00385EED" w:rsidRDefault="000F7610" w:rsidP="00385EED">
      <w:pPr>
        <w:numPr>
          <w:ilvl w:val="0"/>
          <w:numId w:val="9"/>
        </w:numPr>
        <w:tabs>
          <w:tab w:val="left" w:pos="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EED">
        <w:rPr>
          <w:rFonts w:ascii="Times New Roman" w:eastAsia="Times New Roman" w:hAnsi="Times New Roman" w:cs="Times New Roman"/>
          <w:sz w:val="28"/>
          <w:szCs w:val="28"/>
        </w:rPr>
        <w:t>случае недостаточности оснований для аттестации вследствие пропусков уроков без уважительных причин обучающийся считается «не аттестованным по пропускам» и в электронный журнал выставляется «н/а п».</w:t>
      </w:r>
    </w:p>
    <w:p w:rsidR="009F7A73" w:rsidRPr="00385EED" w:rsidRDefault="009F7A73" w:rsidP="00385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5.Контроль и хранение.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Директор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заместитель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учебной работе обязаны обеспечить меры по бесперебойному функционированию электронного журнала, регулярному созданию резервных копий.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ведением электронного журнала осуществляется директором и заместителем директора по учебной 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не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реже 1 раза в месяц.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5.3.В конце 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 учебной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отметок; наличию контрольных и текущих проверочных работ; правильности записи замены уроков (если таковые были).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Результаты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классных журналов заместителем директора по учебной 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 доводятся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учителей и классных руководителей.</w:t>
      </w:r>
    </w:p>
    <w:p w:rsidR="0052090F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5.5.В конце каждого учебного года </w:t>
      </w:r>
      <w:r w:rsidR="00385EED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сводные ведомости классов 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процедуру архивации</w:t>
      </w:r>
      <w:r w:rsidR="00385EED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63C" w:rsidRPr="00385EED" w:rsidRDefault="009F463C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6.Отчетные периоды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активности пользователей при работе с электронным журналом создается один раз в неделю.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Отчеты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успеваемости и качеству обучения создаются по окончании каждой учебной четверти, а также в конце года.</w:t>
      </w:r>
    </w:p>
    <w:p w:rsidR="000F7610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7.Права и ответственность пользователей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Права: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пользователи имеют право на своевременные консультации по вопросам работы с электронным журналом.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Ответственность: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Учителя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 за ежедневное и достоверное заполнение оценок и отметок о посещаемости обучающихся;</w:t>
      </w:r>
    </w:p>
    <w:p w:rsidR="00D60F65" w:rsidRPr="00385EED" w:rsidRDefault="00D60F65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="000F7610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Классные</w:t>
      </w: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несут ответственность за актуальность информации об обучающихся и их родителях (законных представителях);</w:t>
      </w:r>
    </w:p>
    <w:p w:rsidR="00D60F65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Все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пользователи несут ответственность за сохранность своих реквизитов доступа;</w:t>
      </w:r>
    </w:p>
    <w:p w:rsidR="00D60F65" w:rsidRPr="00385EED" w:rsidRDefault="000F7610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7.5. С</w:t>
      </w:r>
      <w:r w:rsidR="00D60F65" w:rsidRPr="00385E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истемный администратор 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актуальном состоянии. </w:t>
      </w:r>
      <w:r w:rsidR="00D60F65" w:rsidRPr="00385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428E3" w:rsidRPr="00385EED" w:rsidRDefault="005428E3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BA588B" w:rsidRPr="00385EED" w:rsidRDefault="00BA588B" w:rsidP="00385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588B" w:rsidRPr="00385EED" w:rsidSect="00D2581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C36" w:rsidRDefault="00774C36" w:rsidP="00295C24">
      <w:pPr>
        <w:spacing w:after="0" w:line="240" w:lineRule="auto"/>
      </w:pPr>
      <w:r>
        <w:separator/>
      </w:r>
    </w:p>
  </w:endnote>
  <w:endnote w:type="continuationSeparator" w:id="0">
    <w:p w:rsidR="00774C36" w:rsidRDefault="00774C36" w:rsidP="0029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Arial Unicode MS"/>
    <w:charset w:val="8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4709466"/>
      <w:docPartObj>
        <w:docPartGallery w:val="Page Numbers (Bottom of Page)"/>
        <w:docPartUnique/>
      </w:docPartObj>
    </w:sdtPr>
    <w:sdtEndPr/>
    <w:sdtContent>
      <w:p w:rsidR="00295C24" w:rsidRDefault="00295C2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8C1">
          <w:rPr>
            <w:noProof/>
          </w:rPr>
          <w:t>2</w:t>
        </w:r>
        <w:r>
          <w:fldChar w:fldCharType="end"/>
        </w:r>
      </w:p>
    </w:sdtContent>
  </w:sdt>
  <w:p w:rsidR="00295C24" w:rsidRDefault="00295C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C36" w:rsidRDefault="00774C36" w:rsidP="00295C24">
      <w:pPr>
        <w:spacing w:after="0" w:line="240" w:lineRule="auto"/>
      </w:pPr>
      <w:r>
        <w:separator/>
      </w:r>
    </w:p>
  </w:footnote>
  <w:footnote w:type="continuationSeparator" w:id="0">
    <w:p w:rsidR="00774C36" w:rsidRDefault="00774C36" w:rsidP="00295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05E"/>
    <w:multiLevelType w:val="hybridMultilevel"/>
    <w:tmpl w:val="EF8EA40C"/>
    <w:lvl w:ilvl="0" w:tplc="DA40499E">
      <w:start w:val="1"/>
      <w:numFmt w:val="bullet"/>
      <w:lvlText w:val="-"/>
      <w:lvlJc w:val="left"/>
    </w:lvl>
    <w:lvl w:ilvl="1" w:tplc="C6EAAC34">
      <w:numFmt w:val="decimal"/>
      <w:lvlText w:val=""/>
      <w:lvlJc w:val="left"/>
    </w:lvl>
    <w:lvl w:ilvl="2" w:tplc="B8DA1E74">
      <w:numFmt w:val="decimal"/>
      <w:lvlText w:val=""/>
      <w:lvlJc w:val="left"/>
    </w:lvl>
    <w:lvl w:ilvl="3" w:tplc="CBCE4B46">
      <w:numFmt w:val="decimal"/>
      <w:lvlText w:val=""/>
      <w:lvlJc w:val="left"/>
    </w:lvl>
    <w:lvl w:ilvl="4" w:tplc="522E0BC4">
      <w:numFmt w:val="decimal"/>
      <w:lvlText w:val=""/>
      <w:lvlJc w:val="left"/>
    </w:lvl>
    <w:lvl w:ilvl="5" w:tplc="9DF665F4">
      <w:numFmt w:val="decimal"/>
      <w:lvlText w:val=""/>
      <w:lvlJc w:val="left"/>
    </w:lvl>
    <w:lvl w:ilvl="6" w:tplc="CE645B06">
      <w:numFmt w:val="decimal"/>
      <w:lvlText w:val=""/>
      <w:lvlJc w:val="left"/>
    </w:lvl>
    <w:lvl w:ilvl="7" w:tplc="774AB298">
      <w:numFmt w:val="decimal"/>
      <w:lvlText w:val=""/>
      <w:lvlJc w:val="left"/>
    </w:lvl>
    <w:lvl w:ilvl="8" w:tplc="163E8B36">
      <w:numFmt w:val="decimal"/>
      <w:lvlText w:val=""/>
      <w:lvlJc w:val="left"/>
    </w:lvl>
  </w:abstractNum>
  <w:abstractNum w:abstractNumId="1" w15:restartNumberingAfterBreak="0">
    <w:nsid w:val="00004D06"/>
    <w:multiLevelType w:val="hybridMultilevel"/>
    <w:tmpl w:val="490002AA"/>
    <w:lvl w:ilvl="0" w:tplc="805EFB60">
      <w:start w:val="1"/>
      <w:numFmt w:val="bullet"/>
      <w:lvlText w:val="В"/>
      <w:lvlJc w:val="left"/>
    </w:lvl>
    <w:lvl w:ilvl="1" w:tplc="4B2C5068">
      <w:numFmt w:val="decimal"/>
      <w:lvlText w:val=""/>
      <w:lvlJc w:val="left"/>
    </w:lvl>
    <w:lvl w:ilvl="2" w:tplc="1BDE84F4">
      <w:numFmt w:val="decimal"/>
      <w:lvlText w:val=""/>
      <w:lvlJc w:val="left"/>
    </w:lvl>
    <w:lvl w:ilvl="3" w:tplc="2E26D1A0">
      <w:numFmt w:val="decimal"/>
      <w:lvlText w:val=""/>
      <w:lvlJc w:val="left"/>
    </w:lvl>
    <w:lvl w:ilvl="4" w:tplc="63ECD272">
      <w:numFmt w:val="decimal"/>
      <w:lvlText w:val=""/>
      <w:lvlJc w:val="left"/>
    </w:lvl>
    <w:lvl w:ilvl="5" w:tplc="E98AD5EA">
      <w:numFmt w:val="decimal"/>
      <w:lvlText w:val=""/>
      <w:lvlJc w:val="left"/>
    </w:lvl>
    <w:lvl w:ilvl="6" w:tplc="02E2EEF6">
      <w:numFmt w:val="decimal"/>
      <w:lvlText w:val=""/>
      <w:lvlJc w:val="left"/>
    </w:lvl>
    <w:lvl w:ilvl="7" w:tplc="FF58719E">
      <w:numFmt w:val="decimal"/>
      <w:lvlText w:val=""/>
      <w:lvlJc w:val="left"/>
    </w:lvl>
    <w:lvl w:ilvl="8" w:tplc="1F96096E">
      <w:numFmt w:val="decimal"/>
      <w:lvlText w:val=""/>
      <w:lvlJc w:val="left"/>
    </w:lvl>
  </w:abstractNum>
  <w:abstractNum w:abstractNumId="2" w15:restartNumberingAfterBreak="0">
    <w:nsid w:val="1AE44A4C"/>
    <w:multiLevelType w:val="multilevel"/>
    <w:tmpl w:val="8536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B75127"/>
    <w:multiLevelType w:val="multilevel"/>
    <w:tmpl w:val="223A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22CB5"/>
    <w:multiLevelType w:val="multilevel"/>
    <w:tmpl w:val="A690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D56D16"/>
    <w:multiLevelType w:val="multilevel"/>
    <w:tmpl w:val="631A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C283E"/>
    <w:multiLevelType w:val="multilevel"/>
    <w:tmpl w:val="1BC8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9B3141"/>
    <w:multiLevelType w:val="multilevel"/>
    <w:tmpl w:val="A7F4D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5760B"/>
    <w:multiLevelType w:val="multilevel"/>
    <w:tmpl w:val="40ECFD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65"/>
    <w:rsid w:val="000F7610"/>
    <w:rsid w:val="001668C1"/>
    <w:rsid w:val="001B602E"/>
    <w:rsid w:val="001E58E3"/>
    <w:rsid w:val="002251A8"/>
    <w:rsid w:val="00295C24"/>
    <w:rsid w:val="002B0126"/>
    <w:rsid w:val="002B4469"/>
    <w:rsid w:val="002E7E72"/>
    <w:rsid w:val="00336B4A"/>
    <w:rsid w:val="00357F40"/>
    <w:rsid w:val="00385EED"/>
    <w:rsid w:val="004C0D22"/>
    <w:rsid w:val="0052090F"/>
    <w:rsid w:val="005428E3"/>
    <w:rsid w:val="005C6985"/>
    <w:rsid w:val="005D170F"/>
    <w:rsid w:val="005D4ACF"/>
    <w:rsid w:val="005F76C5"/>
    <w:rsid w:val="00654541"/>
    <w:rsid w:val="00774C36"/>
    <w:rsid w:val="007D1C48"/>
    <w:rsid w:val="00826796"/>
    <w:rsid w:val="0084032A"/>
    <w:rsid w:val="008D5DAD"/>
    <w:rsid w:val="008E2A10"/>
    <w:rsid w:val="00910E71"/>
    <w:rsid w:val="0092430C"/>
    <w:rsid w:val="00953F28"/>
    <w:rsid w:val="00996091"/>
    <w:rsid w:val="009F463C"/>
    <w:rsid w:val="009F7A73"/>
    <w:rsid w:val="00A25778"/>
    <w:rsid w:val="00AA52E0"/>
    <w:rsid w:val="00AF602C"/>
    <w:rsid w:val="00B77982"/>
    <w:rsid w:val="00BA588B"/>
    <w:rsid w:val="00BD41B7"/>
    <w:rsid w:val="00BE30A6"/>
    <w:rsid w:val="00C11761"/>
    <w:rsid w:val="00C66CDD"/>
    <w:rsid w:val="00CC7FBB"/>
    <w:rsid w:val="00D25819"/>
    <w:rsid w:val="00D60F65"/>
    <w:rsid w:val="00DA47A8"/>
    <w:rsid w:val="00E11CA2"/>
    <w:rsid w:val="00E407A4"/>
    <w:rsid w:val="00E6376E"/>
    <w:rsid w:val="00E80C2A"/>
    <w:rsid w:val="00EB2562"/>
    <w:rsid w:val="00ED169E"/>
    <w:rsid w:val="00F13918"/>
    <w:rsid w:val="00F23BF9"/>
    <w:rsid w:val="00F262F6"/>
    <w:rsid w:val="00FC589E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9267"/>
  <w15:docId w15:val="{0EFAEA04-9C06-4AFB-BF13-0617CCF2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819"/>
  </w:style>
  <w:style w:type="paragraph" w:styleId="1">
    <w:name w:val="heading 1"/>
    <w:basedOn w:val="a"/>
    <w:link w:val="10"/>
    <w:uiPriority w:val="9"/>
    <w:qFormat/>
    <w:rsid w:val="00D6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0F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0F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F65"/>
    <w:rPr>
      <w:b/>
      <w:bCs/>
    </w:rPr>
  </w:style>
  <w:style w:type="paragraph" w:customStyle="1" w:styleId="a5">
    <w:name w:val="a"/>
    <w:basedOn w:val="a"/>
    <w:rsid w:val="00D6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60F65"/>
    <w:rPr>
      <w:i/>
      <w:iCs/>
    </w:rPr>
  </w:style>
  <w:style w:type="paragraph" w:customStyle="1" w:styleId="21">
    <w:name w:val="Обычный2"/>
    <w:rsid w:val="001B602E"/>
    <w:rPr>
      <w:rFonts w:ascii="Lucida Grande" w:eastAsia="Times New Roman" w:hAnsi="Lucida Grande" w:cs="Times New Roman"/>
      <w:color w:val="000000"/>
      <w:szCs w:val="20"/>
      <w:lang w:eastAsia="ru-RU"/>
    </w:rPr>
  </w:style>
  <w:style w:type="table" w:styleId="a7">
    <w:name w:val="Table Grid"/>
    <w:basedOn w:val="a1"/>
    <w:uiPriority w:val="39"/>
    <w:rsid w:val="00385E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29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5C24"/>
  </w:style>
  <w:style w:type="paragraph" w:styleId="aa">
    <w:name w:val="footer"/>
    <w:basedOn w:val="a"/>
    <w:link w:val="ab"/>
    <w:uiPriority w:val="99"/>
    <w:unhideWhenUsed/>
    <w:rsid w:val="0029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5C24"/>
  </w:style>
  <w:style w:type="paragraph" w:styleId="ac">
    <w:name w:val="Balloon Text"/>
    <w:basedOn w:val="a"/>
    <w:link w:val="ad"/>
    <w:uiPriority w:val="99"/>
    <w:semiHidden/>
    <w:unhideWhenUsed/>
    <w:rsid w:val="002B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0126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1"/>
    <w:qFormat/>
    <w:rsid w:val="00E407A4"/>
    <w:pPr>
      <w:widowControl w:val="0"/>
      <w:autoSpaceDE w:val="0"/>
      <w:autoSpaceDN w:val="0"/>
      <w:spacing w:after="0" w:line="240" w:lineRule="auto"/>
      <w:ind w:left="1534" w:hanging="423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HP Inc.</cp:lastModifiedBy>
  <cp:revision>2</cp:revision>
  <cp:lastPrinted>2020-12-23T09:37:00Z</cp:lastPrinted>
  <dcterms:created xsi:type="dcterms:W3CDTF">2022-03-25T12:22:00Z</dcterms:created>
  <dcterms:modified xsi:type="dcterms:W3CDTF">2022-03-25T12:22:00Z</dcterms:modified>
</cp:coreProperties>
</file>